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6B68" w14:textId="33C27635" w:rsidR="00455403" w:rsidRPr="0064327B" w:rsidRDefault="007468C4" w:rsidP="00455403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b/>
          <w:bCs/>
          <w:noProof/>
          <w:color w:val="002060"/>
          <w:sz w:val="24"/>
          <w:szCs w:val="24"/>
          <w:u w:color="1F3864"/>
          <w:lang w:val="sr-Cyrl-BA"/>
        </w:rPr>
        <w:drawing>
          <wp:inline distT="0" distB="0" distL="0" distR="0" wp14:anchorId="7C38B16C" wp14:editId="5BED2572">
            <wp:extent cx="19050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B76A0" w14:textId="77777777" w:rsidR="007468C4" w:rsidRPr="0064327B" w:rsidRDefault="007468C4" w:rsidP="007468C4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</w:pPr>
    </w:p>
    <w:p w14:paraId="49C4D25B" w14:textId="77777777" w:rsidR="00455403" w:rsidRPr="0064327B" w:rsidRDefault="00455403" w:rsidP="00455403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b/>
          <w:bCs/>
          <w:color w:val="002060"/>
          <w:sz w:val="32"/>
          <w:szCs w:val="24"/>
          <w:u w:color="1F3864"/>
          <w:lang w:val="sr-Cyrl-BA"/>
        </w:rPr>
        <w:t xml:space="preserve">Програм другог </w:t>
      </w:r>
    </w:p>
    <w:p w14:paraId="1EC6DA9B" w14:textId="77777777" w:rsidR="00455403" w:rsidRPr="0064327B" w:rsidRDefault="00455403" w:rsidP="00455403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b/>
          <w:bCs/>
          <w:color w:val="002060"/>
          <w:sz w:val="32"/>
          <w:szCs w:val="24"/>
          <w:u w:color="1F3864"/>
          <w:lang w:val="sr-Cyrl-BA"/>
        </w:rPr>
        <w:t>« ФОРУМА ДИЈАСПОРЕ »</w:t>
      </w:r>
    </w:p>
    <w:p w14:paraId="4DBD3537" w14:textId="77777777" w:rsidR="00455403" w:rsidRPr="0064327B" w:rsidRDefault="00455403" w:rsidP="00455403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</w:pPr>
    </w:p>
    <w:p w14:paraId="6EAF4EB4" w14:textId="0AF25ADE" w:rsidR="00455403" w:rsidRPr="0064327B" w:rsidRDefault="00455403" w:rsidP="00455403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>Датум одржавања: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30</w:t>
      </w:r>
      <w:r w:rsidR="000D0066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. и 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31</w:t>
      </w:r>
      <w:r w:rsidR="008743B9">
        <w:rPr>
          <w:rFonts w:asciiTheme="minorHAnsi" w:hAnsiTheme="minorHAnsi" w:cstheme="minorHAnsi"/>
          <w:color w:val="002060"/>
          <w:sz w:val="24"/>
          <w:szCs w:val="24"/>
          <w:u w:color="1F3864"/>
          <w:lang w:val="en-US"/>
        </w:rPr>
        <w:t>.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мај 2019 г.</w:t>
      </w:r>
    </w:p>
    <w:p w14:paraId="566B336B" w14:textId="77777777" w:rsidR="00455403" w:rsidRPr="0064327B" w:rsidRDefault="00455403" w:rsidP="00455403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 xml:space="preserve">Мјесто одржавања: 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Административни центар Владе Републике Српске, трг Републике Српске бр. 1;</w:t>
      </w:r>
    </w:p>
    <w:p w14:paraId="69A07C97" w14:textId="13287EFF" w:rsidR="00455403" w:rsidRPr="0064327B" w:rsidRDefault="00455403" w:rsidP="00455403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Бања Лука, Република Српска</w:t>
      </w:r>
    </w:p>
    <w:p w14:paraId="4CD89C33" w14:textId="24A29E3C" w:rsidR="00455403" w:rsidRPr="0064327B" w:rsidRDefault="00455403" w:rsidP="00455403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 xml:space="preserve">Организатор: 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Предсједник Републике Српске</w:t>
      </w:r>
      <w:r w:rsidR="00331554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и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Влада Републике Српске</w:t>
      </w:r>
    </w:p>
    <w:p w14:paraId="2CED2739" w14:textId="77777777" w:rsidR="00455403" w:rsidRPr="0064327B" w:rsidRDefault="00455403" w:rsidP="00455403">
      <w:pPr>
        <w:tabs>
          <w:tab w:val="left" w:pos="1560"/>
          <w:tab w:val="left" w:pos="1843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  <w:u w:val="single" w:color="1F3864"/>
          <w:lang w:val="sr-Cyrl-BA"/>
        </w:rPr>
      </w:pPr>
    </w:p>
    <w:p w14:paraId="21066F41" w14:textId="77777777" w:rsidR="00455403" w:rsidRPr="0064327B" w:rsidRDefault="00455403" w:rsidP="00455403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  <w:u w:val="single" w:color="1F3864"/>
          <w:lang w:val="sr-Cyrl-BA"/>
        </w:rPr>
      </w:pPr>
    </w:p>
    <w:p w14:paraId="0EE6D746" w14:textId="20AA0C0F" w:rsidR="00455403" w:rsidRPr="0064327B" w:rsidRDefault="0053409A" w:rsidP="00455403">
      <w:pPr>
        <w:tabs>
          <w:tab w:val="left" w:pos="1560"/>
          <w:tab w:val="left" w:pos="1843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en-US"/>
        </w:rPr>
        <w:t>30</w:t>
      </w:r>
      <w:r w:rsidR="00455403"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>. мај 2019 г. (</w:t>
      </w:r>
      <w:r w:rsidR="0076408E"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>четвртак</w:t>
      </w:r>
      <w:r w:rsidR="00455403"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>)</w:t>
      </w:r>
    </w:p>
    <w:p w14:paraId="48DD56EB" w14:textId="77777777" w:rsidR="00455403" w:rsidRPr="0064327B" w:rsidRDefault="00455403" w:rsidP="00455403">
      <w:pPr>
        <w:tabs>
          <w:tab w:val="left" w:pos="1560"/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</w:pPr>
    </w:p>
    <w:p w14:paraId="1394085A" w14:textId="7E529618" w:rsidR="00455403" w:rsidRDefault="00455403" w:rsidP="00014289">
      <w:pPr>
        <w:tabs>
          <w:tab w:val="left" w:pos="1560"/>
          <w:tab w:val="left" w:pos="1843"/>
        </w:tabs>
        <w:spacing w:after="0" w:line="240" w:lineRule="auto"/>
        <w:ind w:left="1560" w:hanging="1560"/>
        <w:jc w:val="both"/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У току дана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 w:rsidRPr="0064327B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>Долазак учесника другог Форума дијаспоре у</w:t>
      </w:r>
      <w:r w:rsidR="008743B9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en-US"/>
        </w:rPr>
        <w:t xml:space="preserve"> </w:t>
      </w:r>
      <w:r w:rsidRPr="0064327B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>Бањалуку</w:t>
      </w:r>
    </w:p>
    <w:p w14:paraId="41550098" w14:textId="77777777" w:rsidR="00DC7822" w:rsidRDefault="00DC7822" w:rsidP="00014289">
      <w:pPr>
        <w:tabs>
          <w:tab w:val="left" w:pos="1560"/>
          <w:tab w:val="left" w:pos="1843"/>
        </w:tabs>
        <w:spacing w:after="0" w:line="240" w:lineRule="auto"/>
        <w:ind w:left="1560" w:hanging="1560"/>
        <w:jc w:val="both"/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</w:pPr>
    </w:p>
    <w:p w14:paraId="630EE683" w14:textId="52471768" w:rsidR="00683A94" w:rsidRDefault="00683A94" w:rsidP="00683A94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</w:pPr>
      <w:r w:rsidRP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en-US"/>
        </w:rPr>
        <w:t>17</w:t>
      </w:r>
      <w:r w:rsidRP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bs-Latn-BA"/>
        </w:rPr>
        <w:t xml:space="preserve">:00 </w:t>
      </w:r>
      <w:r w:rsid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-</w:t>
      </w:r>
      <w:r w:rsidRP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bs-Latn-BA"/>
        </w:rPr>
        <w:t xml:space="preserve"> 17:45</w:t>
      </w:r>
      <w:r w:rsid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</w:t>
      </w:r>
      <w:r w:rsid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 xml:space="preserve">Отварање другог </w:t>
      </w:r>
      <w:r w:rsidRPr="0064327B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>«Форума дијаспоре»</w:t>
      </w:r>
    </w:p>
    <w:p w14:paraId="2D7ADB48" w14:textId="54D637B4" w:rsidR="00683A94" w:rsidRPr="00DC7822" w:rsidRDefault="00683A94" w:rsidP="00683A94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ab/>
      </w:r>
      <w:r w:rsidRPr="0075447F"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  <w:t>Уводна обраћања</w:t>
      </w:r>
    </w:p>
    <w:p w14:paraId="02CA5468" w14:textId="590D01E7" w:rsidR="00357BA3" w:rsidRPr="00DC7822" w:rsidRDefault="00357BA3" w:rsidP="00014289">
      <w:pPr>
        <w:tabs>
          <w:tab w:val="left" w:pos="1560"/>
          <w:tab w:val="left" w:pos="1843"/>
        </w:tabs>
        <w:spacing w:after="0" w:line="240" w:lineRule="auto"/>
        <w:ind w:left="1560" w:hanging="1560"/>
        <w:jc w:val="both"/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en-US"/>
        </w:rPr>
      </w:pPr>
    </w:p>
    <w:p w14:paraId="4970C20D" w14:textId="0C59D50A" w:rsidR="00DC7822" w:rsidRDefault="0076408E" w:rsidP="00DC7822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en-US"/>
        </w:rPr>
        <w:t>1</w:t>
      </w:r>
      <w:r w:rsid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7:45 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-</w:t>
      </w:r>
      <w:r w:rsid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19:3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0</w:t>
      </w:r>
      <w:r w:rsidR="007468C4"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en-US"/>
        </w:rPr>
        <w:tab/>
      </w:r>
      <w:r w:rsidR="00DC7822" w:rsidRPr="0064327B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 xml:space="preserve">Панел 1 </w:t>
      </w:r>
    </w:p>
    <w:p w14:paraId="05D13B67" w14:textId="77777777" w:rsidR="00DC7822" w:rsidRPr="00944BBA" w:rsidRDefault="00DC7822" w:rsidP="00DC7822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ab/>
        <w:t>Очување националног, културног и духовног идентитета дијаспоре</w:t>
      </w:r>
    </w:p>
    <w:p w14:paraId="46E08741" w14:textId="77777777" w:rsidR="00DC7822" w:rsidRPr="00014289" w:rsidRDefault="00DC7822" w:rsidP="00DC7822">
      <w:pPr>
        <w:tabs>
          <w:tab w:val="left" w:pos="1560"/>
          <w:tab w:val="left" w:pos="1843"/>
        </w:tabs>
        <w:spacing w:after="0" w:line="240" w:lineRule="auto"/>
        <w:ind w:left="1560" w:hanging="1560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</w:pPr>
      <w:r w:rsidRPr="00CC0BA2"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  <w:tab/>
      </w:r>
      <w:r w:rsidRPr="00CC0BA2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«</w:t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en-US"/>
        </w:rPr>
        <w:t xml:space="preserve"> </w:t>
      </w:r>
      <w:r w:rsidRPr="00CC0BA2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Улога институција Републике Српске</w:t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en-US"/>
        </w:rPr>
        <w:t xml:space="preserve">, </w:t>
      </w:r>
      <w:r w:rsidRPr="00CC0BA2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Српске православне цркве и невладиних организација у очувању националног</w:t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, </w:t>
      </w:r>
      <w:r w:rsidRPr="00CC0BA2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културног</w:t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 и духовног</w:t>
      </w:r>
      <w:r w:rsidRPr="00CC0BA2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 идентитета Срба у иностранству:  приједлози идеја, активности и стратегија за очување и промовисање </w:t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језичког, културног и духовног наслијеђа Срба у </w:t>
      </w:r>
      <w:r w:rsidRPr="005278BE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иностанству.</w:t>
      </w:r>
      <w:r w:rsidRPr="005278BE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  <w:t xml:space="preserve"> »</w:t>
      </w:r>
    </w:p>
    <w:p w14:paraId="64F7FC96" w14:textId="77777777" w:rsidR="00DC7822" w:rsidRDefault="00DC7822" w:rsidP="00455403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en-US"/>
        </w:rPr>
      </w:pPr>
    </w:p>
    <w:p w14:paraId="31111EEA" w14:textId="6F6699C1" w:rsidR="00455403" w:rsidRPr="0064327B" w:rsidRDefault="00DC7822" w:rsidP="00455403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19:30</w:t>
      </w: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en-US"/>
        </w:rPr>
        <w:tab/>
      </w:r>
      <w:r w:rsidR="0076408E" w:rsidRPr="0064327B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>Коктел</w:t>
      </w:r>
      <w:r w:rsidR="00455403" w:rsidRPr="0064327B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 xml:space="preserve"> добродошлице</w:t>
      </w:r>
    </w:p>
    <w:p w14:paraId="48375FF6" w14:textId="272E6707" w:rsidR="00DC7822" w:rsidRDefault="007468C4" w:rsidP="007468C4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en-US"/>
        </w:rPr>
        <w:t xml:space="preserve">  </w:t>
      </w:r>
    </w:p>
    <w:p w14:paraId="52EE7A1C" w14:textId="4E4500AA" w:rsidR="007468C4" w:rsidRPr="0064327B" w:rsidRDefault="007468C4" w:rsidP="007468C4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</w:t>
      </w:r>
    </w:p>
    <w:p w14:paraId="24AE3D95" w14:textId="513760C4" w:rsidR="00455403" w:rsidRPr="0064327B" w:rsidRDefault="00455403" w:rsidP="00455403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</w:p>
    <w:p w14:paraId="4B7D46C8" w14:textId="2A2FC90C" w:rsidR="00455403" w:rsidRPr="0064327B" w:rsidRDefault="00455403" w:rsidP="00455403">
      <w:pPr>
        <w:tabs>
          <w:tab w:val="left" w:pos="1560"/>
          <w:tab w:val="left" w:pos="1843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>3</w:t>
      </w:r>
      <w:r w:rsidR="0076408E"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>1</w:t>
      </w:r>
      <w:r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>. мај 2019 г. (</w:t>
      </w:r>
      <w:r w:rsidR="0076408E"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>петак</w:t>
      </w:r>
      <w:r w:rsidRPr="0064327B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>)</w:t>
      </w:r>
    </w:p>
    <w:p w14:paraId="54119535" w14:textId="77777777" w:rsidR="00455403" w:rsidRPr="0064327B" w:rsidRDefault="00455403" w:rsidP="00455403">
      <w:pPr>
        <w:tabs>
          <w:tab w:val="left" w:pos="1560"/>
          <w:tab w:val="left" w:pos="1843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</w:pPr>
    </w:p>
    <w:p w14:paraId="2F6EAF53" w14:textId="77777777" w:rsidR="00DC7822" w:rsidRDefault="00455403" w:rsidP="00DC7822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09:00</w:t>
      </w:r>
      <w:r w:rsid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-</w:t>
      </w:r>
      <w:r w:rsid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10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:</w:t>
      </w:r>
      <w:r w:rsid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30</w:t>
      </w:r>
      <w:r w:rsidR="00DC7822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 w:rsidR="00DC7822" w:rsidRPr="0064327B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 xml:space="preserve">Панел 2 </w:t>
      </w:r>
    </w:p>
    <w:p w14:paraId="4448C311" w14:textId="77777777" w:rsidR="00DC7822" w:rsidRPr="00474046" w:rsidRDefault="00DC7822" w:rsidP="00DC7822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ab/>
        <w:t>Дијаспора за развој Српске</w:t>
      </w:r>
    </w:p>
    <w:p w14:paraId="36703AB1" w14:textId="77777777" w:rsidR="00DC7822" w:rsidRPr="00474046" w:rsidRDefault="00DC7822" w:rsidP="00DC7822">
      <w:pPr>
        <w:tabs>
          <w:tab w:val="left" w:pos="1560"/>
          <w:tab w:val="left" w:pos="1843"/>
        </w:tabs>
        <w:spacing w:after="0" w:line="240" w:lineRule="auto"/>
        <w:ind w:left="1560" w:hanging="1560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  <w:tab/>
      </w:r>
      <w:r w:rsidRPr="00474046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«</w:t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en-US"/>
        </w:rPr>
        <w:t xml:space="preserve"> </w:t>
      </w:r>
      <w:r w:rsidRPr="00474046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Значај дијаспоре за одрживи економски раст  и пораст запослености у Републици Српској »</w:t>
      </w:r>
    </w:p>
    <w:p w14:paraId="0A887823" w14:textId="77777777" w:rsidR="00DC7822" w:rsidRDefault="00DC7822" w:rsidP="00DC7822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  <w:lang w:val="sr-Cyrl-BA"/>
        </w:rPr>
      </w:pPr>
    </w:p>
    <w:p w14:paraId="35791099" w14:textId="232F29AB" w:rsidR="00357BA3" w:rsidRDefault="00DC7822" w:rsidP="00DC7822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</w:pP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10:30 – 11:00</w:t>
      </w: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 w:rsidR="009744D0" w:rsidRPr="0064327B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  <w:t>Пауза за кафу</w:t>
      </w:r>
    </w:p>
    <w:p w14:paraId="635E4196" w14:textId="68708C87" w:rsidR="00DC7822" w:rsidRDefault="00DC7822" w:rsidP="00DC7822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</w:pPr>
    </w:p>
    <w:p w14:paraId="40CC0C88" w14:textId="6F09900D" w:rsidR="002466AB" w:rsidRDefault="002466AB" w:rsidP="00DC7822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</w:pPr>
    </w:p>
    <w:p w14:paraId="5CE829F9" w14:textId="519F1AFC" w:rsidR="002466AB" w:rsidRDefault="002466AB" w:rsidP="00DC7822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</w:pPr>
    </w:p>
    <w:p w14:paraId="5FDB141B" w14:textId="729F327D" w:rsidR="002466AB" w:rsidRDefault="002466AB" w:rsidP="00DC7822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</w:pPr>
    </w:p>
    <w:p w14:paraId="6060C7B7" w14:textId="77777777" w:rsidR="002466AB" w:rsidRPr="0064327B" w:rsidRDefault="002466AB" w:rsidP="00DC7822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</w:pPr>
    </w:p>
    <w:p w14:paraId="617643C6" w14:textId="77777777" w:rsidR="00DC7822" w:rsidRDefault="00DC7822" w:rsidP="00DC7822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  <w:lang w:val="sr-Cyrl-BA"/>
        </w:rPr>
        <w:lastRenderedPageBreak/>
        <w:t>11:00 – 12:30</w:t>
      </w:r>
      <w:r>
        <w:rPr>
          <w:rFonts w:asciiTheme="minorHAnsi" w:hAnsiTheme="minorHAnsi" w:cstheme="minorHAnsi"/>
          <w:bCs/>
          <w:color w:val="002060"/>
          <w:sz w:val="24"/>
          <w:szCs w:val="24"/>
          <w:lang w:val="sr-Cyrl-BA"/>
        </w:rPr>
        <w:tab/>
      </w:r>
      <w:r w:rsidRPr="0064327B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 xml:space="preserve">Панел 3 </w:t>
      </w:r>
    </w:p>
    <w:p w14:paraId="1112E577" w14:textId="77777777" w:rsidR="00DC7822" w:rsidRPr="0064327B" w:rsidRDefault="00DC7822" w:rsidP="00DC7822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ab/>
        <w:t>Дијаспора за 21. вијек</w:t>
      </w:r>
    </w:p>
    <w:p w14:paraId="1CF9B43D" w14:textId="4272595D" w:rsidR="00DC7822" w:rsidRPr="00014289" w:rsidRDefault="00DC7822" w:rsidP="00DC7822">
      <w:pPr>
        <w:tabs>
          <w:tab w:val="left" w:pos="1560"/>
          <w:tab w:val="left" w:pos="1843"/>
        </w:tabs>
        <w:spacing w:after="0" w:line="240" w:lineRule="auto"/>
        <w:ind w:left="1560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</w:pPr>
      <w:r w:rsidRPr="00CC0BA2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«</w:t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en-US"/>
        </w:rPr>
        <w:t xml:space="preserve"> </w:t>
      </w:r>
      <w:r w:rsidRPr="00CC0BA2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Нови концепти умрежавања и нова дијаспора</w:t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;</w:t>
      </w:r>
      <w:r w:rsidRPr="00CC0BA2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 дигитално повезивање матице и дијаспоре и улога младих као носиоц</w:t>
      </w:r>
      <w:r w:rsidR="00523940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а</w:t>
      </w:r>
      <w:r w:rsidRPr="00CC0BA2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 xml:space="preserve"> развоја и промоције Републике Српске и Срба у </w:t>
      </w:r>
      <w:r w:rsidRPr="0035429D">
        <w:rPr>
          <w:rFonts w:asciiTheme="minorHAnsi" w:hAnsiTheme="minorHAnsi" w:cstheme="minorHAnsi"/>
          <w:bCs/>
          <w:iCs/>
          <w:color w:val="002060"/>
          <w:sz w:val="24"/>
          <w:szCs w:val="24"/>
          <w:lang w:val="sr-Cyrl-BA"/>
        </w:rPr>
        <w:t>свијету</w:t>
      </w:r>
      <w:r>
        <w:rPr>
          <w:rFonts w:asciiTheme="minorHAnsi" w:hAnsiTheme="minorHAnsi" w:cstheme="minorHAnsi"/>
          <w:bCs/>
          <w:iCs/>
          <w:color w:val="002060"/>
          <w:sz w:val="24"/>
          <w:szCs w:val="24"/>
          <w:lang w:val="en-US"/>
        </w:rPr>
        <w:t xml:space="preserve"> </w:t>
      </w:r>
      <w:r w:rsidRPr="0035429D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  <w:t>»</w:t>
      </w:r>
      <w:r>
        <w:rPr>
          <w:rFonts w:asciiTheme="minorHAnsi" w:hAnsiTheme="minorHAnsi" w:cstheme="minorHAnsi"/>
          <w:b/>
          <w:bCs/>
          <w:iCs/>
          <w:color w:val="002060"/>
          <w:sz w:val="24"/>
          <w:szCs w:val="24"/>
          <w:lang w:val="sr-Cyrl-BA"/>
        </w:rPr>
        <w:t xml:space="preserve"> </w:t>
      </w:r>
    </w:p>
    <w:p w14:paraId="32844FDE" w14:textId="77777777" w:rsidR="00DC7822" w:rsidRDefault="00DC7822" w:rsidP="00DC7822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</w:pPr>
    </w:p>
    <w:p w14:paraId="3BE5DDDA" w14:textId="257ACB87" w:rsidR="00357BA3" w:rsidRPr="002466AB" w:rsidRDefault="00DC7822" w:rsidP="00455403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  <w:lang w:val="sr-Cyrl-BA"/>
        </w:rPr>
      </w:pPr>
      <w:r w:rsidRPr="002466AB">
        <w:rPr>
          <w:rFonts w:asciiTheme="minorHAnsi" w:hAnsiTheme="minorHAnsi" w:cstheme="minorHAnsi"/>
          <w:bCs/>
          <w:color w:val="002060"/>
          <w:sz w:val="24"/>
          <w:szCs w:val="24"/>
          <w:lang w:val="sr-Cyrl-BA"/>
        </w:rPr>
        <w:t>12:30 – 13:30</w:t>
      </w:r>
      <w:r w:rsidRPr="002466AB">
        <w:rPr>
          <w:rFonts w:asciiTheme="minorHAnsi" w:hAnsiTheme="minorHAnsi" w:cstheme="minorHAnsi"/>
          <w:bCs/>
          <w:color w:val="002060"/>
          <w:sz w:val="24"/>
          <w:szCs w:val="24"/>
          <w:lang w:val="sr-Cyrl-BA"/>
        </w:rPr>
        <w:tab/>
      </w:r>
      <w:r w:rsidR="009744D0" w:rsidRPr="002466AB">
        <w:rPr>
          <w:rFonts w:asciiTheme="minorHAnsi" w:hAnsiTheme="minorHAnsi" w:cstheme="minorHAnsi"/>
          <w:b/>
          <w:bCs/>
          <w:color w:val="002060"/>
          <w:sz w:val="24"/>
          <w:szCs w:val="24"/>
          <w:lang w:val="sr-Cyrl-BA"/>
        </w:rPr>
        <w:t>Пауза за ручак</w:t>
      </w:r>
    </w:p>
    <w:p w14:paraId="52C094E2" w14:textId="77777777" w:rsidR="00DC7822" w:rsidRPr="002466AB" w:rsidRDefault="00DC7822" w:rsidP="00455403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</w:pPr>
    </w:p>
    <w:p w14:paraId="58B497BE" w14:textId="320707BC" w:rsidR="00455403" w:rsidRPr="002466AB" w:rsidRDefault="00DC7822" w:rsidP="00455403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</w:pPr>
      <w:r w:rsidRPr="002466AB"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  <w:t>13:30 – 14:30</w:t>
      </w:r>
      <w:r w:rsidRPr="002466AB">
        <w:rPr>
          <w:rFonts w:asciiTheme="minorHAnsi" w:hAnsiTheme="minorHAnsi" w:cstheme="minorHAnsi"/>
          <w:bCs/>
          <w:iCs/>
          <w:color w:val="002060"/>
          <w:sz w:val="24"/>
          <w:szCs w:val="24"/>
          <w:u w:color="1F3864"/>
          <w:lang w:val="sr-Cyrl-BA"/>
        </w:rPr>
        <w:tab/>
      </w:r>
      <w:r w:rsidR="00455403" w:rsidRPr="002466AB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>Панел 4</w:t>
      </w:r>
    </w:p>
    <w:p w14:paraId="0C1D746C" w14:textId="6DB711B4" w:rsidR="00357BA3" w:rsidRPr="002466AB" w:rsidRDefault="00474046" w:rsidP="00455403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</w:pPr>
      <w:r w:rsidRPr="002466AB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ab/>
        <w:t>Пре</w:t>
      </w:r>
      <w:r w:rsidR="00CC0BA2" w:rsidRPr="002466AB">
        <w:rPr>
          <w:rFonts w:asciiTheme="minorHAnsi" w:hAnsiTheme="minorHAnsi" w:cstheme="minorHAnsi"/>
          <w:b/>
          <w:bCs/>
          <w:iCs/>
          <w:color w:val="002060"/>
          <w:sz w:val="24"/>
          <w:szCs w:val="24"/>
          <w:u w:color="1F3864"/>
          <w:lang w:val="sr-Cyrl-BA"/>
        </w:rPr>
        <w:t>дстављање Стратегије за сарадњу са дијаспором Републике Српске</w:t>
      </w:r>
    </w:p>
    <w:p w14:paraId="7C0B06E2" w14:textId="52C79C2B" w:rsidR="00DC7822" w:rsidRDefault="00DC7822" w:rsidP="0076408E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</w:p>
    <w:p w14:paraId="6B631272" w14:textId="59B2C9EE" w:rsidR="00DC7822" w:rsidRDefault="00DC7822" w:rsidP="00C83EEA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14:30 – 15:00</w:t>
      </w: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 w:rsidR="009744D0" w:rsidRPr="006357AE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Завршна ријеч</w:t>
      </w:r>
      <w:r w:rsidR="00014289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на</w:t>
      </w:r>
      <w:r w:rsidR="009744D0" w:rsidRPr="006357AE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Форум</w:t>
      </w:r>
      <w:r w:rsidR="00014289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у</w:t>
      </w:r>
      <w:r w:rsidR="009744D0" w:rsidRPr="006357AE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 дијаспоре</w:t>
      </w:r>
    </w:p>
    <w:p w14:paraId="3763E028" w14:textId="77777777" w:rsidR="00C83EEA" w:rsidRDefault="00C83EEA" w:rsidP="007046C9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</w:p>
    <w:p w14:paraId="53EA8376" w14:textId="3A0D9D9A" w:rsidR="0076408E" w:rsidRPr="006357AE" w:rsidRDefault="00C83EEA" w:rsidP="007046C9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b/>
          <w:color w:val="002060"/>
          <w:sz w:val="24"/>
          <w:szCs w:val="24"/>
          <w:u w:val="single" w:color="1F3864"/>
          <w:lang w:val="sr-Cyrl-BA"/>
        </w:rPr>
      </w:pP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15:00</w:t>
      </w:r>
      <w:r w:rsidR="009744D0" w:rsidRPr="006357AE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 w:rsidR="009744D0" w:rsidRPr="006357AE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>Закључци и затварање другог «</w:t>
      </w:r>
      <w:r w:rsidR="007949EF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 xml:space="preserve"> </w:t>
      </w:r>
      <w:r w:rsidR="009744D0" w:rsidRPr="006357AE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>Форума дијаспоре</w:t>
      </w:r>
      <w:r w:rsidR="007949EF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 xml:space="preserve"> </w:t>
      </w:r>
      <w:r w:rsidR="009744D0" w:rsidRPr="006357AE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>»</w:t>
      </w:r>
    </w:p>
    <w:p w14:paraId="1669CAB6" w14:textId="77777777" w:rsidR="00C83EEA" w:rsidRDefault="00C83EEA" w:rsidP="00C83EEA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</w:p>
    <w:p w14:paraId="29D1049E" w14:textId="4171763D" w:rsidR="007046C9" w:rsidRPr="006357AE" w:rsidRDefault="00C83EEA" w:rsidP="007046C9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18:00</w:t>
      </w:r>
      <w:r w:rsidR="00455403" w:rsidRPr="006357AE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 w:rsidR="00E704D0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Свечана вечера за учеснике </w:t>
      </w:r>
      <w:r w:rsidR="007046C9" w:rsidRPr="006357AE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Форума дијаспоре</w:t>
      </w:r>
      <w:r w:rsidR="007046C9" w:rsidRPr="006357AE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</w:p>
    <w:p w14:paraId="1615F835" w14:textId="0F083F0E" w:rsidR="00F57C74" w:rsidRPr="0064327B" w:rsidRDefault="00357BA3" w:rsidP="007949EF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bs-Latn-BA"/>
        </w:rPr>
        <w:t>(</w:t>
      </w: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Само уз позивницу</w:t>
      </w:r>
      <w:r w:rsidR="005F4A65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, полазак испред храма Христа Спаситеља</w:t>
      </w:r>
      <w:r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)</w:t>
      </w:r>
      <w:r w:rsidR="007046C9"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</w:p>
    <w:p w14:paraId="5C65DD61" w14:textId="38D1CD9D" w:rsidR="00A6259B" w:rsidRPr="005F4A65" w:rsidRDefault="00A6259B" w:rsidP="00455403">
      <w:pPr>
        <w:tabs>
          <w:tab w:val="left" w:pos="1560"/>
        </w:tabs>
        <w:spacing w:after="0" w:line="240" w:lineRule="auto"/>
        <w:jc w:val="center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</w:p>
    <w:p w14:paraId="7B9EAB4F" w14:textId="77777777" w:rsidR="005F4A65" w:rsidRPr="00D74228" w:rsidRDefault="005F4A65" w:rsidP="005F4A65">
      <w:pPr>
        <w:tabs>
          <w:tab w:val="left" w:pos="1560"/>
          <w:tab w:val="left" w:pos="1843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</w:pPr>
      <w:r w:rsidRPr="00D74228">
        <w:rPr>
          <w:rFonts w:asciiTheme="minorHAnsi" w:hAnsiTheme="minorHAnsi" w:cstheme="minorHAnsi"/>
          <w:b/>
          <w:bCs/>
          <w:color w:val="002060"/>
          <w:sz w:val="24"/>
          <w:szCs w:val="24"/>
          <w:u w:color="1F3864"/>
          <w:lang w:val="sr-Cyrl-BA"/>
        </w:rPr>
        <w:t>01. јун 2019 г. (субота)</w:t>
      </w:r>
    </w:p>
    <w:p w14:paraId="111EE80B" w14:textId="77777777" w:rsidR="005F4A65" w:rsidRPr="005F4A65" w:rsidRDefault="005F4A65" w:rsidP="005F4A65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</w:p>
    <w:p w14:paraId="6DBF5FF3" w14:textId="309DF1A3" w:rsidR="00523940" w:rsidRPr="00523940" w:rsidRDefault="00523940" w:rsidP="006D04C4">
      <w:pPr>
        <w:tabs>
          <w:tab w:val="left" w:pos="1560"/>
          <w:tab w:val="left" w:pos="1843"/>
        </w:tabs>
        <w:spacing w:after="0" w:line="240" w:lineRule="auto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bookmarkStart w:id="0" w:name="_GoBack"/>
      <w:bookmarkEnd w:id="0"/>
    </w:p>
    <w:p w14:paraId="7A711F49" w14:textId="6AC7169E" w:rsidR="00523940" w:rsidRPr="00523940" w:rsidRDefault="00523940" w:rsidP="00523940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</w:pPr>
      <w:r w:rsidRPr="00523940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 xml:space="preserve">10:00 – 12:00  </w:t>
      </w:r>
      <w:r w:rsidRPr="00523940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 w:rsidRPr="00523940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 xml:space="preserve">Факултативни обилазак Бањалуке: </w:t>
      </w:r>
    </w:p>
    <w:p w14:paraId="63C9D680" w14:textId="32C8D424" w:rsidR="00C83EEA" w:rsidRPr="005F4A65" w:rsidRDefault="00523940" w:rsidP="00523940">
      <w:pPr>
        <w:tabs>
          <w:tab w:val="left" w:pos="1560"/>
          <w:tab w:val="left" w:pos="1843"/>
        </w:tabs>
        <w:spacing w:after="0" w:line="240" w:lineRule="auto"/>
        <w:ind w:left="2118" w:hanging="2118"/>
        <w:jc w:val="both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  <w:r w:rsidRPr="00523940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ab/>
      </w:r>
      <w:r w:rsidRPr="00523940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(Храм Христа Спаситеља, Господска улица, музеј Републике Српске и тврђава Кастел)</w:t>
      </w:r>
      <w:r w:rsidR="005F4A65" w:rsidRPr="00523940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</w:p>
    <w:p w14:paraId="79B3CF42" w14:textId="3A4CBFA9" w:rsidR="000D0066" w:rsidRDefault="000D0066" w:rsidP="000D0066">
      <w:pPr>
        <w:tabs>
          <w:tab w:val="left" w:pos="1560"/>
          <w:tab w:val="left" w:pos="1843"/>
        </w:tabs>
        <w:spacing w:after="0" w:line="240" w:lineRule="auto"/>
        <w:ind w:left="1560" w:hanging="1560"/>
        <w:jc w:val="both"/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</w:pP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>У току дана</w:t>
      </w:r>
      <w:r w:rsidRPr="0064327B"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  <w:tab/>
      </w:r>
      <w:r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>Одлазак</w:t>
      </w:r>
      <w:r w:rsidRPr="0064327B">
        <w:rPr>
          <w:rFonts w:asciiTheme="minorHAnsi" w:hAnsiTheme="minorHAnsi" w:cstheme="minorHAnsi"/>
          <w:b/>
          <w:color w:val="002060"/>
          <w:sz w:val="24"/>
          <w:szCs w:val="24"/>
          <w:u w:color="1F3864"/>
          <w:lang w:val="sr-Cyrl-BA"/>
        </w:rPr>
        <w:t xml:space="preserve"> учесника другог Форума дијаспоре </w:t>
      </w:r>
    </w:p>
    <w:p w14:paraId="15457848" w14:textId="77777777" w:rsidR="00A6259B" w:rsidRPr="005F4A65" w:rsidRDefault="00A6259B" w:rsidP="000F2828">
      <w:pPr>
        <w:tabs>
          <w:tab w:val="left" w:pos="1560"/>
        </w:tabs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  <w:u w:color="1F3864"/>
          <w:lang w:val="sr-Cyrl-BA"/>
        </w:rPr>
      </w:pPr>
    </w:p>
    <w:sectPr w:rsidR="00A6259B" w:rsidRPr="005F4A65" w:rsidSect="0048305E">
      <w:footerReference w:type="default" r:id="rId9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BD7EC" w14:textId="77777777" w:rsidR="004D00CD" w:rsidRDefault="004D00CD">
      <w:pPr>
        <w:spacing w:after="0" w:line="240" w:lineRule="auto"/>
      </w:pPr>
      <w:r>
        <w:separator/>
      </w:r>
    </w:p>
  </w:endnote>
  <w:endnote w:type="continuationSeparator" w:id="0">
    <w:p w14:paraId="61FA6C50" w14:textId="77777777" w:rsidR="004D00CD" w:rsidRDefault="004D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140030"/>
      <w:docPartObj>
        <w:docPartGallery w:val="Page Numbers (Bottom of Page)"/>
        <w:docPartUnique/>
      </w:docPartObj>
    </w:sdtPr>
    <w:sdtEndPr/>
    <w:sdtContent>
      <w:p w14:paraId="3A303FB5" w14:textId="2FDC2BCE" w:rsidR="00683A94" w:rsidRDefault="00683A94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188F7F98" wp14:editId="4BAA6B03">
                  <wp:extent cx="418465" cy="221615"/>
                  <wp:effectExtent l="0" t="0" r="635" b="0"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54F329" w14:textId="77777777" w:rsidR="00683A94" w:rsidRDefault="00683A94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6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188F7F98" id="Group 3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3754F329" w14:textId="77777777" w:rsidR="00683A94" w:rsidRDefault="00683A94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6DD0D2D6" w14:textId="77777777" w:rsidR="00683A94" w:rsidRDefault="00683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C1D9C" w14:textId="77777777" w:rsidR="004D00CD" w:rsidRDefault="004D00CD">
      <w:pPr>
        <w:spacing w:after="0" w:line="240" w:lineRule="auto"/>
      </w:pPr>
      <w:r>
        <w:separator/>
      </w:r>
    </w:p>
  </w:footnote>
  <w:footnote w:type="continuationSeparator" w:id="0">
    <w:p w14:paraId="7984FCB1" w14:textId="77777777" w:rsidR="004D00CD" w:rsidRDefault="004D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3A1"/>
    <w:multiLevelType w:val="hybridMultilevel"/>
    <w:tmpl w:val="1BB408B0"/>
    <w:lvl w:ilvl="0" w:tplc="AE5EDA8E">
      <w:start w:val="1"/>
      <w:numFmt w:val="decimal"/>
      <w:lvlText w:val="%1)"/>
      <w:lvlJc w:val="left"/>
      <w:pPr>
        <w:ind w:left="1560" w:hanging="360"/>
      </w:pPr>
      <w:rPr>
        <w:rFonts w:ascii="Calibri" w:eastAsia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32C5575"/>
    <w:multiLevelType w:val="hybridMultilevel"/>
    <w:tmpl w:val="93B0746C"/>
    <w:lvl w:ilvl="0" w:tplc="CABC475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DBA0DA7"/>
    <w:multiLevelType w:val="hybridMultilevel"/>
    <w:tmpl w:val="89703996"/>
    <w:lvl w:ilvl="0" w:tplc="3DDED1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669F3"/>
    <w:multiLevelType w:val="hybridMultilevel"/>
    <w:tmpl w:val="1BB408B0"/>
    <w:lvl w:ilvl="0" w:tplc="AE5EDA8E">
      <w:start w:val="1"/>
      <w:numFmt w:val="decimal"/>
      <w:lvlText w:val="%1)"/>
      <w:lvlJc w:val="left"/>
      <w:pPr>
        <w:ind w:left="1560" w:hanging="360"/>
      </w:pPr>
      <w:rPr>
        <w:rFonts w:ascii="Calibri" w:eastAsia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413D7AAE"/>
    <w:multiLevelType w:val="hybridMultilevel"/>
    <w:tmpl w:val="1BB408B0"/>
    <w:lvl w:ilvl="0" w:tplc="AE5EDA8E">
      <w:start w:val="1"/>
      <w:numFmt w:val="decimal"/>
      <w:lvlText w:val="%1)"/>
      <w:lvlJc w:val="left"/>
      <w:pPr>
        <w:ind w:left="1560" w:hanging="360"/>
      </w:pPr>
      <w:rPr>
        <w:rFonts w:ascii="Calibri" w:eastAsia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43DC1A67"/>
    <w:multiLevelType w:val="hybridMultilevel"/>
    <w:tmpl w:val="18085426"/>
    <w:lvl w:ilvl="0" w:tplc="C70251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5071362B"/>
    <w:multiLevelType w:val="hybridMultilevel"/>
    <w:tmpl w:val="1BB408B0"/>
    <w:lvl w:ilvl="0" w:tplc="AE5EDA8E">
      <w:start w:val="1"/>
      <w:numFmt w:val="decimal"/>
      <w:lvlText w:val="%1)"/>
      <w:lvlJc w:val="left"/>
      <w:pPr>
        <w:ind w:left="1560" w:hanging="360"/>
      </w:pPr>
      <w:rPr>
        <w:rFonts w:ascii="Calibri" w:eastAsia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51A860C9"/>
    <w:multiLevelType w:val="hybridMultilevel"/>
    <w:tmpl w:val="1BB408B0"/>
    <w:lvl w:ilvl="0" w:tplc="AE5EDA8E">
      <w:start w:val="1"/>
      <w:numFmt w:val="decimal"/>
      <w:lvlText w:val="%1)"/>
      <w:lvlJc w:val="left"/>
      <w:pPr>
        <w:ind w:left="1560" w:hanging="360"/>
      </w:pPr>
      <w:rPr>
        <w:rFonts w:ascii="Calibri" w:eastAsia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5E721698"/>
    <w:multiLevelType w:val="hybridMultilevel"/>
    <w:tmpl w:val="1BB408B0"/>
    <w:lvl w:ilvl="0" w:tplc="AE5EDA8E">
      <w:start w:val="1"/>
      <w:numFmt w:val="decimal"/>
      <w:lvlText w:val="%1)"/>
      <w:lvlJc w:val="left"/>
      <w:pPr>
        <w:ind w:left="1560" w:hanging="360"/>
      </w:pPr>
      <w:rPr>
        <w:rFonts w:ascii="Calibri" w:eastAsia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5F4939A3"/>
    <w:multiLevelType w:val="hybridMultilevel"/>
    <w:tmpl w:val="1BB408B0"/>
    <w:lvl w:ilvl="0" w:tplc="AE5EDA8E">
      <w:start w:val="1"/>
      <w:numFmt w:val="decimal"/>
      <w:lvlText w:val="%1)"/>
      <w:lvlJc w:val="left"/>
      <w:pPr>
        <w:ind w:left="1560" w:hanging="360"/>
      </w:pPr>
      <w:rPr>
        <w:rFonts w:ascii="Calibri" w:eastAsia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F4"/>
    <w:rsid w:val="00014289"/>
    <w:rsid w:val="000332F7"/>
    <w:rsid w:val="00047E80"/>
    <w:rsid w:val="0009371A"/>
    <w:rsid w:val="00094D9A"/>
    <w:rsid w:val="000B791F"/>
    <w:rsid w:val="000C0DAC"/>
    <w:rsid w:val="000C1BEF"/>
    <w:rsid w:val="000D0066"/>
    <w:rsid w:val="000F2828"/>
    <w:rsid w:val="0011133B"/>
    <w:rsid w:val="001145D2"/>
    <w:rsid w:val="00115F9A"/>
    <w:rsid w:val="00116358"/>
    <w:rsid w:val="001752AB"/>
    <w:rsid w:val="001A769F"/>
    <w:rsid w:val="001B5C7D"/>
    <w:rsid w:val="00221E3E"/>
    <w:rsid w:val="00246227"/>
    <w:rsid w:val="002466AB"/>
    <w:rsid w:val="0026501D"/>
    <w:rsid w:val="0026763C"/>
    <w:rsid w:val="002715C4"/>
    <w:rsid w:val="00271C18"/>
    <w:rsid w:val="00276DFB"/>
    <w:rsid w:val="002B7AAE"/>
    <w:rsid w:val="002C574D"/>
    <w:rsid w:val="00331554"/>
    <w:rsid w:val="0034097D"/>
    <w:rsid w:val="0035429D"/>
    <w:rsid w:val="00357BA3"/>
    <w:rsid w:val="00367C74"/>
    <w:rsid w:val="003A3456"/>
    <w:rsid w:val="003D5CB4"/>
    <w:rsid w:val="003E6B07"/>
    <w:rsid w:val="00411ECA"/>
    <w:rsid w:val="00421467"/>
    <w:rsid w:val="00455403"/>
    <w:rsid w:val="00474046"/>
    <w:rsid w:val="0048305E"/>
    <w:rsid w:val="00486CF4"/>
    <w:rsid w:val="004A2721"/>
    <w:rsid w:val="004A7DC9"/>
    <w:rsid w:val="004B3FC2"/>
    <w:rsid w:val="004D00CD"/>
    <w:rsid w:val="004E5521"/>
    <w:rsid w:val="00523940"/>
    <w:rsid w:val="005278BE"/>
    <w:rsid w:val="0053409A"/>
    <w:rsid w:val="00547699"/>
    <w:rsid w:val="00574E09"/>
    <w:rsid w:val="005819F2"/>
    <w:rsid w:val="00582F12"/>
    <w:rsid w:val="0058656F"/>
    <w:rsid w:val="005F4A65"/>
    <w:rsid w:val="006357AE"/>
    <w:rsid w:val="0064327B"/>
    <w:rsid w:val="006535FA"/>
    <w:rsid w:val="00675A7C"/>
    <w:rsid w:val="0067641C"/>
    <w:rsid w:val="00683A94"/>
    <w:rsid w:val="006A217E"/>
    <w:rsid w:val="006B0BC1"/>
    <w:rsid w:val="006D04C4"/>
    <w:rsid w:val="006E41E6"/>
    <w:rsid w:val="007046C9"/>
    <w:rsid w:val="007468C4"/>
    <w:rsid w:val="0075447F"/>
    <w:rsid w:val="0076408E"/>
    <w:rsid w:val="00775E00"/>
    <w:rsid w:val="007949EF"/>
    <w:rsid w:val="007A6130"/>
    <w:rsid w:val="0080399E"/>
    <w:rsid w:val="0081736E"/>
    <w:rsid w:val="00821490"/>
    <w:rsid w:val="008477E4"/>
    <w:rsid w:val="008602F4"/>
    <w:rsid w:val="008721A2"/>
    <w:rsid w:val="008743B9"/>
    <w:rsid w:val="009049D3"/>
    <w:rsid w:val="009206B8"/>
    <w:rsid w:val="00944BBA"/>
    <w:rsid w:val="00967BE9"/>
    <w:rsid w:val="009744D0"/>
    <w:rsid w:val="00987334"/>
    <w:rsid w:val="009A2636"/>
    <w:rsid w:val="00A6259B"/>
    <w:rsid w:val="00A63000"/>
    <w:rsid w:val="00C5254A"/>
    <w:rsid w:val="00C83EEA"/>
    <w:rsid w:val="00C84ACE"/>
    <w:rsid w:val="00CB15C0"/>
    <w:rsid w:val="00CC0BA2"/>
    <w:rsid w:val="00D21071"/>
    <w:rsid w:val="00D63192"/>
    <w:rsid w:val="00D74228"/>
    <w:rsid w:val="00D77C4F"/>
    <w:rsid w:val="00DB0178"/>
    <w:rsid w:val="00DB5BE9"/>
    <w:rsid w:val="00DC7822"/>
    <w:rsid w:val="00E3778D"/>
    <w:rsid w:val="00E704D0"/>
    <w:rsid w:val="00E769B7"/>
    <w:rsid w:val="00ED1941"/>
    <w:rsid w:val="00ED3325"/>
    <w:rsid w:val="00EF613A"/>
    <w:rsid w:val="00F10F99"/>
    <w:rsid w:val="00F32A6D"/>
    <w:rsid w:val="00F57C74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B4CF5"/>
  <w15:chartTrackingRefBased/>
  <w15:docId w15:val="{F57B21BE-D47C-47B4-A18C-C9374837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54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5403"/>
    <w:rPr>
      <w:u w:val="single"/>
    </w:rPr>
  </w:style>
  <w:style w:type="paragraph" w:customStyle="1" w:styleId="a">
    <w:name w:val="Верхн./нижн. кол."/>
    <w:rsid w:val="004554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455403"/>
    <w:pPr>
      <w:ind w:left="720"/>
      <w:contextualSpacing/>
    </w:pPr>
  </w:style>
  <w:style w:type="table" w:styleId="TableGrid">
    <w:name w:val="Table Grid"/>
    <w:basedOn w:val="TableNormal"/>
    <w:uiPriority w:val="39"/>
    <w:rsid w:val="004554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27"/>
    <w:rPr>
      <w:rFonts w:ascii="Segoe UI" w:eastAsia="Calibri" w:hAnsi="Segoe UI" w:cs="Segoe UI"/>
      <w:color w:val="000000"/>
      <w:sz w:val="18"/>
      <w:szCs w:val="18"/>
      <w:u w:color="000000"/>
      <w:bdr w:val="nil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D5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CB4"/>
    <w:rPr>
      <w:rFonts w:ascii="Calibri" w:eastAsia="Calibri" w:hAnsi="Calibri" w:cs="Calibri"/>
      <w:color w:val="000000"/>
      <w:u w:color="000000"/>
      <w:bdr w:val="nil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D5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CB4"/>
    <w:rPr>
      <w:rFonts w:ascii="Calibri" w:eastAsia="Calibri" w:hAnsi="Calibri" w:cs="Calibri"/>
      <w:color w:val="000000"/>
      <w:u w:color="000000"/>
      <w:bdr w:val="nil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CB1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AD98-B0F5-42B0-9765-51CC0306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Cumurovic</dc:creator>
  <cp:keywords/>
  <dc:description/>
  <cp:lastModifiedBy>Mario Cumurovic</cp:lastModifiedBy>
  <cp:revision>47</cp:revision>
  <dcterms:created xsi:type="dcterms:W3CDTF">2019-04-17T11:11:00Z</dcterms:created>
  <dcterms:modified xsi:type="dcterms:W3CDTF">2019-05-08T11:39:00Z</dcterms:modified>
</cp:coreProperties>
</file>